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5AE" w:rsidRPr="00425A43" w:rsidRDefault="006070E2" w:rsidP="00361E23">
      <w:pPr>
        <w:spacing w:line="7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A43">
        <w:rPr>
          <w:rFonts w:ascii="Times New Roman" w:hAnsi="Times New Roman" w:cs="Times New Roman"/>
          <w:b/>
          <w:sz w:val="28"/>
          <w:szCs w:val="28"/>
        </w:rPr>
        <w:t>Аналитическая записка (Индия</w:t>
      </w:r>
      <w:r w:rsidR="00425A43" w:rsidRPr="00425A43">
        <w:rPr>
          <w:rFonts w:ascii="Times New Roman" w:hAnsi="Times New Roman" w:cs="Times New Roman"/>
          <w:b/>
          <w:sz w:val="28"/>
          <w:szCs w:val="28"/>
        </w:rPr>
        <w:t>, Египет, Индонезия</w:t>
      </w:r>
      <w:r w:rsidRPr="00425A43">
        <w:rPr>
          <w:rFonts w:ascii="Times New Roman" w:hAnsi="Times New Roman" w:cs="Times New Roman"/>
          <w:b/>
          <w:sz w:val="28"/>
          <w:szCs w:val="28"/>
        </w:rPr>
        <w:t>)</w:t>
      </w:r>
    </w:p>
    <w:p w:rsidR="006070E2" w:rsidRPr="00361E23" w:rsidRDefault="006070E2" w:rsidP="00361E23">
      <w:pPr>
        <w:pStyle w:val="a3"/>
        <w:numPr>
          <w:ilvl w:val="0"/>
          <w:numId w:val="1"/>
        </w:numPr>
        <w:spacing w:after="0" w:line="360" w:lineRule="auto"/>
        <w:ind w:left="0" w:firstLine="567"/>
        <w:rPr>
          <w:rFonts w:cs="Times New Roman"/>
          <w:b/>
          <w:sz w:val="24"/>
          <w:szCs w:val="24"/>
        </w:rPr>
      </w:pPr>
      <w:r w:rsidRPr="00361E23">
        <w:rPr>
          <w:rFonts w:cs="Times New Roman"/>
          <w:b/>
          <w:sz w:val="24"/>
          <w:szCs w:val="24"/>
        </w:rPr>
        <w:t>Описание продукции, коды ТНВЭД, сферы применения продукции</w:t>
      </w:r>
    </w:p>
    <w:p w:rsidR="00613E4F" w:rsidRPr="00361E23" w:rsidRDefault="00613E4F" w:rsidP="00361E23">
      <w:pPr>
        <w:pStyle w:val="a3"/>
        <w:spacing w:after="0" w:line="360" w:lineRule="auto"/>
        <w:ind w:left="0" w:firstLine="567"/>
        <w:rPr>
          <w:rFonts w:cs="Times New Roman"/>
          <w:sz w:val="24"/>
          <w:szCs w:val="24"/>
          <w:lang w:eastAsia="ru-RU"/>
        </w:rPr>
      </w:pPr>
      <w:r w:rsidRPr="00361E23">
        <w:rPr>
          <w:rFonts w:cs="Times New Roman"/>
          <w:sz w:val="24"/>
          <w:szCs w:val="24"/>
          <w:lang w:eastAsia="ru-RU"/>
        </w:rPr>
        <w:t>С</w:t>
      </w:r>
      <w:r w:rsidR="006070E2" w:rsidRPr="00361E23">
        <w:rPr>
          <w:rFonts w:cs="Times New Roman"/>
          <w:sz w:val="24"/>
          <w:szCs w:val="24"/>
          <w:lang w:eastAsia="ru-RU"/>
        </w:rPr>
        <w:t xml:space="preserve">тиральные порошки, средства для мытья посуды, гель для стирки, кондиционер для белья, чистящие средства, туалетное мыло, жидкое мыло, </w:t>
      </w:r>
      <w:r w:rsidRPr="00361E23">
        <w:rPr>
          <w:rFonts w:cs="Times New Roman"/>
          <w:sz w:val="24"/>
          <w:szCs w:val="24"/>
          <w:lang w:eastAsia="ru-RU"/>
        </w:rPr>
        <w:t>средства для волос.</w:t>
      </w:r>
    </w:p>
    <w:p w:rsidR="00613E4F" w:rsidRPr="00361E23" w:rsidRDefault="00613E4F" w:rsidP="00361E23">
      <w:pPr>
        <w:pStyle w:val="a3"/>
        <w:spacing w:after="0" w:line="360" w:lineRule="auto"/>
        <w:ind w:left="0" w:firstLine="567"/>
        <w:rPr>
          <w:rFonts w:cs="Times New Roman"/>
          <w:sz w:val="24"/>
          <w:szCs w:val="24"/>
          <w:lang w:eastAsia="ru-RU"/>
        </w:rPr>
      </w:pPr>
      <w:r w:rsidRPr="00361E23">
        <w:rPr>
          <w:rFonts w:cs="Times New Roman"/>
          <w:sz w:val="24"/>
          <w:szCs w:val="24"/>
          <w:lang w:eastAsia="ru-RU"/>
        </w:rPr>
        <w:t>3402 20 9000, 3402 90 9000, 3401 11 0001, 3305 10 0000, 3305 90 0009, 3401 30 0000, 3401 20 9000.</w:t>
      </w:r>
    </w:p>
    <w:p w:rsidR="00613E4F" w:rsidRPr="00361E23" w:rsidRDefault="00613E4F" w:rsidP="00361E23">
      <w:pPr>
        <w:pStyle w:val="a3"/>
        <w:spacing w:after="0" w:line="360" w:lineRule="auto"/>
        <w:ind w:left="0" w:firstLine="567"/>
        <w:rPr>
          <w:rFonts w:cs="Times New Roman"/>
          <w:sz w:val="24"/>
          <w:szCs w:val="24"/>
          <w:lang w:eastAsia="ru-RU"/>
        </w:rPr>
      </w:pPr>
      <w:r w:rsidRPr="00361E23">
        <w:rPr>
          <w:rFonts w:cs="Times New Roman"/>
          <w:i/>
          <w:sz w:val="24"/>
          <w:szCs w:val="24"/>
        </w:rPr>
        <w:t>Сферы применения продукции:</w:t>
      </w:r>
      <w:r w:rsidRPr="00361E23">
        <w:rPr>
          <w:rFonts w:cs="Times New Roman"/>
          <w:sz w:val="24"/>
          <w:szCs w:val="24"/>
        </w:rPr>
        <w:t xml:space="preserve"> Средства по уходу за домом: Средства для стирки, средства для мытья посуды, чистящие средства. Косметическая продукция: мыло, шампуни, бальзамы для волос, экспресс-маски.</w:t>
      </w:r>
    </w:p>
    <w:p w:rsidR="00613E4F" w:rsidRPr="00361E23" w:rsidRDefault="00613E4F" w:rsidP="00361E23">
      <w:pPr>
        <w:pStyle w:val="a3"/>
        <w:spacing w:after="0" w:line="360" w:lineRule="auto"/>
        <w:ind w:left="0" w:firstLine="567"/>
        <w:rPr>
          <w:rFonts w:cs="Times New Roman"/>
          <w:sz w:val="24"/>
          <w:szCs w:val="24"/>
        </w:rPr>
      </w:pPr>
    </w:p>
    <w:p w:rsidR="001945AE" w:rsidRPr="008C4E4B" w:rsidRDefault="005F5390" w:rsidP="00361E23">
      <w:pPr>
        <w:pStyle w:val="a3"/>
        <w:numPr>
          <w:ilvl w:val="0"/>
          <w:numId w:val="1"/>
        </w:numPr>
        <w:spacing w:after="0" w:line="360" w:lineRule="auto"/>
        <w:ind w:left="0" w:firstLine="567"/>
        <w:rPr>
          <w:rFonts w:cs="Times New Roman"/>
          <w:b/>
          <w:sz w:val="24"/>
          <w:szCs w:val="24"/>
        </w:rPr>
      </w:pPr>
      <w:r w:rsidRPr="00361E23">
        <w:rPr>
          <w:rFonts w:cs="Times New Roman"/>
          <w:b/>
          <w:sz w:val="24"/>
          <w:szCs w:val="24"/>
        </w:rPr>
        <w:t>Общие характеристики внутреннего рынка целевой страны по соответствующему виду продукции: • количественные показатели, их динамика, • ключевые игроки: локальные производители, зарубежные поставщики, локальные крупнейшие потребители • ценовая конъюнктура</w:t>
      </w:r>
      <w:r w:rsidR="008C4E4B" w:rsidRPr="008C4E4B">
        <w:rPr>
          <w:rFonts w:cs="Times New Roman"/>
          <w:b/>
          <w:sz w:val="24"/>
          <w:szCs w:val="24"/>
        </w:rPr>
        <w:t xml:space="preserve"> </w:t>
      </w:r>
    </w:p>
    <w:p w:rsidR="008C4E4B" w:rsidRPr="008C4E4B" w:rsidRDefault="008C4E4B" w:rsidP="008C4E4B">
      <w:pPr>
        <w:spacing w:after="0" w:line="360" w:lineRule="auto"/>
        <w:rPr>
          <w:rFonts w:cs="Times New Roman"/>
          <w:b/>
          <w:i/>
          <w:sz w:val="24"/>
          <w:szCs w:val="24"/>
          <w:u w:val="single"/>
        </w:rPr>
      </w:pPr>
      <w:r w:rsidRPr="008C4E4B">
        <w:rPr>
          <w:rFonts w:cs="Times New Roman"/>
          <w:b/>
          <w:i/>
          <w:sz w:val="24"/>
          <w:szCs w:val="24"/>
          <w:u w:val="single"/>
        </w:rPr>
        <w:t>Индия.</w:t>
      </w:r>
    </w:p>
    <w:p w:rsidR="00863A2D" w:rsidRPr="00361E23" w:rsidRDefault="007731A6" w:rsidP="00361E23">
      <w:pPr>
        <w:pStyle w:val="a3"/>
        <w:spacing w:after="0" w:line="360" w:lineRule="auto"/>
        <w:ind w:left="0" w:firstLine="567"/>
        <w:rPr>
          <w:rFonts w:cs="Times New Roman"/>
          <w:sz w:val="24"/>
          <w:szCs w:val="24"/>
          <w:shd w:val="clear" w:color="auto" w:fill="FFFFFF"/>
        </w:rPr>
      </w:pPr>
      <w:r w:rsidRPr="00361E23">
        <w:rPr>
          <w:rFonts w:cs="Times New Roman"/>
          <w:sz w:val="24"/>
          <w:szCs w:val="24"/>
          <w:shd w:val="clear" w:color="auto" w:fill="FFFFFF"/>
        </w:rPr>
        <w:t>Индия является второй по численности населения страной в мире</w:t>
      </w:r>
      <w:r w:rsidR="00985E38" w:rsidRPr="00361E23">
        <w:rPr>
          <w:rFonts w:cs="Times New Roman"/>
          <w:sz w:val="24"/>
          <w:szCs w:val="24"/>
          <w:shd w:val="clear" w:color="auto" w:fill="FFFFFF"/>
        </w:rPr>
        <w:t xml:space="preserve"> и первой по темпам роста ВВП</w:t>
      </w:r>
      <w:r w:rsidRPr="00361E23">
        <w:rPr>
          <w:rFonts w:cs="Times New Roman"/>
          <w:sz w:val="24"/>
          <w:szCs w:val="24"/>
          <w:shd w:val="clear" w:color="auto" w:fill="FFFFFF"/>
        </w:rPr>
        <w:t xml:space="preserve">. </w:t>
      </w:r>
      <w:r w:rsidR="00985E38" w:rsidRPr="00361E23">
        <w:rPr>
          <w:rFonts w:cs="Times New Roman"/>
          <w:sz w:val="24"/>
          <w:szCs w:val="24"/>
          <w:shd w:val="clear" w:color="auto" w:fill="FFFFFF"/>
        </w:rPr>
        <w:t xml:space="preserve">Однако, вместе с этим страна так же сталкивается с рядом проблем. Частота инфекционных заболеваний увеличивается, прокладывая путь к росту рынка бытовой химии. </w:t>
      </w:r>
      <w:r w:rsidR="00863A2D" w:rsidRPr="00361E23">
        <w:rPr>
          <w:rFonts w:cs="Times New Roman"/>
          <w:sz w:val="24"/>
          <w:szCs w:val="24"/>
          <w:shd w:val="clear" w:color="auto" w:fill="FFFFFF"/>
        </w:rPr>
        <w:t>Высокие темпы урбанизации в сочетании с растущим числом новых коммерческих предприятий, нуждающихся в бытовой химии</w:t>
      </w:r>
      <w:r w:rsidR="001945AE" w:rsidRPr="00361E23">
        <w:rPr>
          <w:rFonts w:cs="Times New Roman"/>
          <w:sz w:val="24"/>
          <w:szCs w:val="24"/>
          <w:shd w:val="clear" w:color="auto" w:fill="FFFFFF"/>
        </w:rPr>
        <w:t>, повышают требования к качеству и чистящим свойствам продукции.</w:t>
      </w:r>
    </w:p>
    <w:p w:rsidR="007731A6" w:rsidRPr="00361E23" w:rsidRDefault="007731A6" w:rsidP="00361E23">
      <w:pPr>
        <w:pStyle w:val="a3"/>
        <w:spacing w:after="0" w:line="360" w:lineRule="auto"/>
        <w:ind w:left="0" w:firstLine="567"/>
        <w:rPr>
          <w:rFonts w:cs="Times New Roman"/>
          <w:spacing w:val="3"/>
          <w:sz w:val="24"/>
          <w:szCs w:val="24"/>
          <w:shd w:val="clear" w:color="auto" w:fill="FFFFFF"/>
        </w:rPr>
      </w:pPr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В 2016 году объем рынка </w:t>
      </w:r>
      <w:r w:rsidR="00863A2D"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бытовой химии в Индии составил 2,388 </w:t>
      </w:r>
      <w:proofErr w:type="spellStart"/>
      <w:r w:rsidR="00863A2D" w:rsidRPr="00361E23">
        <w:rPr>
          <w:rFonts w:cs="Times New Roman"/>
          <w:spacing w:val="3"/>
          <w:sz w:val="24"/>
          <w:szCs w:val="24"/>
          <w:shd w:val="clear" w:color="auto" w:fill="FFFFFF"/>
        </w:rPr>
        <w:t>млр</w:t>
      </w:r>
      <w:proofErr w:type="spellEnd"/>
      <w:r w:rsidR="00863A2D" w:rsidRPr="00361E23">
        <w:rPr>
          <w:rFonts w:cs="Times New Roman"/>
          <w:spacing w:val="3"/>
          <w:sz w:val="24"/>
          <w:szCs w:val="24"/>
          <w:shd w:val="clear" w:color="auto" w:fill="FFFFFF"/>
        </w:rPr>
        <w:t>. долларов</w:t>
      </w:r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 США, и, согласно прогнозам, он увеличится в</w:t>
      </w:r>
      <w:r w:rsidR="00863A2D"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 стоимостном выражении на 15% и достигнет 9,655 </w:t>
      </w:r>
      <w:proofErr w:type="spellStart"/>
      <w:r w:rsidR="00863A2D" w:rsidRPr="00361E23">
        <w:rPr>
          <w:rFonts w:cs="Times New Roman"/>
          <w:spacing w:val="3"/>
          <w:sz w:val="24"/>
          <w:szCs w:val="24"/>
          <w:shd w:val="clear" w:color="auto" w:fill="FFFFFF"/>
        </w:rPr>
        <w:t>млр</w:t>
      </w:r>
      <w:proofErr w:type="spellEnd"/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. </w:t>
      </w:r>
      <w:r w:rsidR="00863A2D" w:rsidRPr="00361E23">
        <w:rPr>
          <w:rFonts w:cs="Times New Roman"/>
          <w:spacing w:val="3"/>
          <w:sz w:val="24"/>
          <w:szCs w:val="24"/>
          <w:shd w:val="clear" w:color="auto" w:fill="FFFFFF"/>
        </w:rPr>
        <w:t>доллара</w:t>
      </w:r>
      <w:r w:rsidR="001945AE"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 США к концу 2026 года.</w:t>
      </w:r>
    </w:p>
    <w:p w:rsidR="001945AE" w:rsidRPr="00361E23" w:rsidRDefault="00E539A2" w:rsidP="00361E23">
      <w:pPr>
        <w:spacing w:after="0" w:line="360" w:lineRule="auto"/>
        <w:ind w:firstLine="567"/>
        <w:rPr>
          <w:rFonts w:cs="Arial"/>
          <w:sz w:val="24"/>
          <w:szCs w:val="24"/>
        </w:rPr>
      </w:pPr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>Рынок моющих средств в Индии находится на стадии зрелости и по-прежнему имеет высокий потенциал роста. Хотя потребление моющих средств в Индии меньше по сравнению с другими азиатскими странами, оно активно растет. П</w:t>
      </w:r>
      <w:r w:rsidR="006B25E6" w:rsidRPr="00361E23">
        <w:rPr>
          <w:rFonts w:cs="Times New Roman"/>
          <w:spacing w:val="3"/>
          <w:sz w:val="24"/>
          <w:szCs w:val="24"/>
          <w:shd w:val="clear" w:color="auto" w:fill="FFFFFF"/>
        </w:rPr>
        <w:t>о данным внутреннего исследования компании, п</w:t>
      </w:r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отребление моющих средств на душу населения в Индии составляет около 2,7 кг в год, что с учетом населения в размере 1,353 миллиарда человек превышает </w:t>
      </w:r>
      <w:r w:rsidR="006B25E6" w:rsidRPr="00361E23">
        <w:rPr>
          <w:rFonts w:cs="Times New Roman"/>
          <w:spacing w:val="3"/>
          <w:sz w:val="24"/>
          <w:szCs w:val="24"/>
          <w:shd w:val="clear" w:color="auto" w:fill="FFFFFF"/>
        </w:rPr>
        <w:t>36530</w:t>
      </w:r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00 тонн. Доля </w:t>
      </w:r>
      <w:proofErr w:type="spellStart"/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>Нэфис</w:t>
      </w:r>
      <w:proofErr w:type="spellEnd"/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>Косметикс</w:t>
      </w:r>
      <w:proofErr w:type="spellEnd"/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 при 5% рынка </w:t>
      </w:r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lastRenderedPageBreak/>
        <w:t>составит 182</w:t>
      </w:r>
      <w:r w:rsidR="00425A43">
        <w:rPr>
          <w:rFonts w:cs="Times New Roman"/>
          <w:spacing w:val="3"/>
          <w:sz w:val="24"/>
          <w:szCs w:val="24"/>
          <w:shd w:val="clear" w:color="auto" w:fill="FFFFFF"/>
        </w:rPr>
        <w:t xml:space="preserve"> </w:t>
      </w:r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>655 тонн, не включая отгрузки по средствам для мытья посуды и средств личной гигиены.</w:t>
      </w:r>
      <w:r w:rsidRPr="00361E23">
        <w:rPr>
          <w:rFonts w:cs="Arial"/>
          <w:sz w:val="24"/>
          <w:szCs w:val="24"/>
        </w:rPr>
        <w:t xml:space="preserve">   </w:t>
      </w:r>
    </w:p>
    <w:p w:rsidR="00361E23" w:rsidRPr="00361E23" w:rsidRDefault="00361E23" w:rsidP="00361E23">
      <w:pPr>
        <w:pStyle w:val="a3"/>
        <w:spacing w:after="0" w:line="360" w:lineRule="auto"/>
        <w:ind w:left="0" w:firstLine="567"/>
        <w:rPr>
          <w:rFonts w:cs="Times New Roman"/>
          <w:spacing w:val="3"/>
          <w:sz w:val="24"/>
          <w:szCs w:val="24"/>
          <w:shd w:val="clear" w:color="auto" w:fill="FFFFFF"/>
        </w:rPr>
      </w:pPr>
      <w:r w:rsidRPr="00361E23">
        <w:rPr>
          <w:rFonts w:cs="Times New Roman"/>
          <w:i/>
          <w:sz w:val="24"/>
          <w:szCs w:val="24"/>
          <w:lang w:eastAsia="ru-RU"/>
        </w:rPr>
        <w:t>Ключевые игроки:</w:t>
      </w:r>
      <w:r w:rsidRPr="00361E23">
        <w:rPr>
          <w:rFonts w:cs="Times New Roman"/>
          <w:sz w:val="24"/>
          <w:szCs w:val="24"/>
          <w:lang w:eastAsia="ru-RU"/>
        </w:rPr>
        <w:t xml:space="preserve"> </w:t>
      </w:r>
      <w:r w:rsidRPr="00361E23">
        <w:rPr>
          <w:rFonts w:cs="Times New Roman"/>
          <w:spacing w:val="3"/>
          <w:sz w:val="24"/>
          <w:szCs w:val="24"/>
          <w:shd w:val="clear" w:color="auto" w:fill="FFFFFF"/>
          <w:lang w:val="en-US"/>
        </w:rPr>
        <w:t>Hindustan</w:t>
      </w:r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 </w:t>
      </w:r>
      <w:r w:rsidRPr="00361E23">
        <w:rPr>
          <w:rFonts w:cs="Times New Roman"/>
          <w:spacing w:val="3"/>
          <w:sz w:val="24"/>
          <w:szCs w:val="24"/>
          <w:shd w:val="clear" w:color="auto" w:fill="FFFFFF"/>
          <w:lang w:val="en-US"/>
        </w:rPr>
        <w:t>Unilever</w:t>
      </w:r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 (</w:t>
      </w:r>
      <w:r w:rsidRPr="00361E23">
        <w:rPr>
          <w:rFonts w:cs="Times New Roman"/>
          <w:sz w:val="24"/>
          <w:szCs w:val="24"/>
          <w:shd w:val="clear" w:color="auto" w:fill="FFFFFF"/>
        </w:rPr>
        <w:t xml:space="preserve">индийская дочерняя компания </w:t>
      </w:r>
      <w:r w:rsidRPr="00361E23">
        <w:rPr>
          <w:rFonts w:cs="Times New Roman"/>
          <w:sz w:val="24"/>
          <w:szCs w:val="24"/>
          <w:shd w:val="clear" w:color="auto" w:fill="FFFFFF"/>
          <w:lang w:val="en-US"/>
        </w:rPr>
        <w:t>Unilever</w:t>
      </w:r>
      <w:r w:rsidRPr="00361E23">
        <w:rPr>
          <w:rFonts w:cs="Times New Roman"/>
          <w:sz w:val="24"/>
          <w:szCs w:val="24"/>
          <w:shd w:val="clear" w:color="auto" w:fill="FFFFFF"/>
        </w:rPr>
        <w:t xml:space="preserve"> </w:t>
      </w:r>
      <w:r w:rsidRPr="00361E23">
        <w:rPr>
          <w:rFonts w:cs="Times New Roman"/>
          <w:sz w:val="24"/>
          <w:szCs w:val="24"/>
          <w:shd w:val="clear" w:color="auto" w:fill="FFFFFF"/>
          <w:lang w:val="en-US"/>
        </w:rPr>
        <w:t>PLC</w:t>
      </w:r>
      <w:r w:rsidRPr="00361E23">
        <w:rPr>
          <w:rFonts w:cs="Times New Roman"/>
          <w:sz w:val="24"/>
          <w:szCs w:val="24"/>
          <w:shd w:val="clear" w:color="auto" w:fill="FFFFFF"/>
        </w:rPr>
        <w:t>)</w:t>
      </w:r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, </w:t>
      </w:r>
      <w:r w:rsidRPr="00361E23">
        <w:rPr>
          <w:rFonts w:cs="Times New Roman"/>
          <w:spacing w:val="3"/>
          <w:sz w:val="24"/>
          <w:szCs w:val="24"/>
          <w:shd w:val="clear" w:color="auto" w:fill="FFFFFF"/>
          <w:lang w:val="en-US"/>
        </w:rPr>
        <w:t>Reckitt</w:t>
      </w:r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 </w:t>
      </w:r>
      <w:r w:rsidRPr="00361E23">
        <w:rPr>
          <w:rFonts w:cs="Times New Roman"/>
          <w:spacing w:val="3"/>
          <w:sz w:val="24"/>
          <w:szCs w:val="24"/>
          <w:shd w:val="clear" w:color="auto" w:fill="FFFFFF"/>
          <w:lang w:val="en-US"/>
        </w:rPr>
        <w:t>Benckiser</w:t>
      </w:r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 </w:t>
      </w:r>
      <w:r w:rsidRPr="00361E23">
        <w:rPr>
          <w:rFonts w:cs="Times New Roman"/>
          <w:spacing w:val="3"/>
          <w:sz w:val="24"/>
          <w:szCs w:val="24"/>
          <w:shd w:val="clear" w:color="auto" w:fill="FFFFFF"/>
          <w:lang w:val="en-US"/>
        </w:rPr>
        <w:t>India</w:t>
      </w:r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, </w:t>
      </w:r>
      <w:r w:rsidRPr="00361E23">
        <w:rPr>
          <w:rFonts w:cs="Times New Roman"/>
          <w:spacing w:val="3"/>
          <w:sz w:val="24"/>
          <w:szCs w:val="24"/>
          <w:shd w:val="clear" w:color="auto" w:fill="FFFFFF"/>
          <w:lang w:val="en-US"/>
        </w:rPr>
        <w:t>Procter</w:t>
      </w:r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 &amp; </w:t>
      </w:r>
      <w:r w:rsidRPr="00361E23">
        <w:rPr>
          <w:rFonts w:cs="Times New Roman"/>
          <w:spacing w:val="3"/>
          <w:sz w:val="24"/>
          <w:szCs w:val="24"/>
          <w:shd w:val="clear" w:color="auto" w:fill="FFFFFF"/>
          <w:lang w:val="en-US"/>
        </w:rPr>
        <w:t>Gamble</w:t>
      </w:r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; </w:t>
      </w:r>
    </w:p>
    <w:p w:rsidR="00361E23" w:rsidRDefault="00361E23" w:rsidP="00361E23">
      <w:pPr>
        <w:spacing w:after="0" w:line="360" w:lineRule="auto"/>
        <w:ind w:firstLine="567"/>
        <w:rPr>
          <w:rFonts w:cs="Times New Roman"/>
          <w:sz w:val="24"/>
          <w:szCs w:val="24"/>
          <w:shd w:val="clear" w:color="auto" w:fill="FFFFFF"/>
        </w:rPr>
      </w:pPr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Ключевой локальный производитель: </w:t>
      </w:r>
      <w:proofErr w:type="spellStart"/>
      <w:r w:rsidRPr="00361E23">
        <w:rPr>
          <w:rFonts w:cs="Times New Roman"/>
          <w:sz w:val="24"/>
          <w:szCs w:val="24"/>
          <w:shd w:val="clear" w:color="auto" w:fill="FFFFFF"/>
        </w:rPr>
        <w:t>Godrej</w:t>
      </w:r>
      <w:proofErr w:type="spellEnd"/>
      <w:r w:rsidRPr="00361E2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61E23">
        <w:rPr>
          <w:rFonts w:cs="Times New Roman"/>
          <w:sz w:val="24"/>
          <w:szCs w:val="24"/>
          <w:shd w:val="clear" w:color="auto" w:fill="FFFFFF"/>
        </w:rPr>
        <w:t>Consumer</w:t>
      </w:r>
      <w:proofErr w:type="spellEnd"/>
      <w:r w:rsidRPr="00361E2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61E23">
        <w:rPr>
          <w:rFonts w:cs="Times New Roman"/>
          <w:sz w:val="24"/>
          <w:szCs w:val="24"/>
          <w:shd w:val="clear" w:color="auto" w:fill="FFFFFF"/>
        </w:rPr>
        <w:t>Products</w:t>
      </w:r>
      <w:proofErr w:type="spellEnd"/>
      <w:r w:rsidRPr="00361E23">
        <w:rPr>
          <w:rFonts w:cs="Times New Roman"/>
          <w:sz w:val="24"/>
          <w:szCs w:val="24"/>
          <w:shd w:val="clear" w:color="auto" w:fill="FFFFFF"/>
        </w:rPr>
        <w:t>.</w:t>
      </w:r>
    </w:p>
    <w:p w:rsidR="008C4E4B" w:rsidRDefault="008C4E4B" w:rsidP="00207D75">
      <w:pPr>
        <w:spacing w:after="0" w:line="360" w:lineRule="auto"/>
        <w:rPr>
          <w:rFonts w:cs="Times New Roman"/>
          <w:b/>
          <w:i/>
          <w:sz w:val="24"/>
          <w:szCs w:val="24"/>
          <w:u w:val="single"/>
          <w:shd w:val="clear" w:color="auto" w:fill="FFFFFF"/>
        </w:rPr>
      </w:pPr>
      <w:r w:rsidRPr="008C4E4B">
        <w:rPr>
          <w:rFonts w:cs="Times New Roman"/>
          <w:b/>
          <w:i/>
          <w:sz w:val="24"/>
          <w:szCs w:val="24"/>
          <w:u w:val="single"/>
          <w:shd w:val="clear" w:color="auto" w:fill="FFFFFF"/>
        </w:rPr>
        <w:t>Египет.</w:t>
      </w:r>
    </w:p>
    <w:p w:rsidR="00524E27" w:rsidRDefault="00524E27" w:rsidP="00207D75">
      <w:pPr>
        <w:spacing w:after="0" w:line="360" w:lineRule="auto"/>
        <w:ind w:firstLine="567"/>
        <w:rPr>
          <w:rFonts w:cs="Times New Roman"/>
          <w:sz w:val="24"/>
          <w:szCs w:val="24"/>
          <w:shd w:val="clear" w:color="auto" w:fill="FFFFFF"/>
        </w:rPr>
      </w:pPr>
      <w:r w:rsidRPr="00524E27">
        <w:rPr>
          <w:rFonts w:cs="Times New Roman"/>
          <w:sz w:val="24"/>
          <w:szCs w:val="24"/>
          <w:shd w:val="clear" w:color="auto" w:fill="FFFFFF"/>
        </w:rPr>
        <w:t>Население Египта составляет около 92 миллионов человек (по данным на 2016 г.). Египет является самой населенной страной на Ближнем Востоке и второй по численности населения на африканском ко</w:t>
      </w:r>
      <w:bookmarkStart w:id="0" w:name="_GoBack"/>
      <w:bookmarkEnd w:id="0"/>
      <w:r w:rsidRPr="00524E27">
        <w:rPr>
          <w:rFonts w:cs="Times New Roman"/>
          <w:sz w:val="24"/>
          <w:szCs w:val="24"/>
          <w:shd w:val="clear" w:color="auto" w:fill="FFFFFF"/>
        </w:rPr>
        <w:t>нтиненте. </w:t>
      </w:r>
      <w:r w:rsidR="008C4E4B" w:rsidRPr="008C4E4B">
        <w:rPr>
          <w:rFonts w:cs="Times New Roman"/>
          <w:sz w:val="24"/>
          <w:szCs w:val="24"/>
          <w:shd w:val="clear" w:color="auto" w:fill="FFFFFF"/>
        </w:rPr>
        <w:tab/>
      </w:r>
    </w:p>
    <w:p w:rsidR="008C4E4B" w:rsidRDefault="00A37DEA" w:rsidP="00207D75">
      <w:pPr>
        <w:spacing w:after="0" w:line="360" w:lineRule="auto"/>
        <w:ind w:firstLine="567"/>
        <w:rPr>
          <w:rFonts w:cs="Times New Roman"/>
          <w:sz w:val="24"/>
          <w:szCs w:val="24"/>
          <w:shd w:val="clear" w:color="auto" w:fill="FFFFFF"/>
        </w:rPr>
      </w:pPr>
      <w:r>
        <w:rPr>
          <w:rFonts w:cs="Times New Roman"/>
          <w:sz w:val="24"/>
          <w:szCs w:val="24"/>
          <w:shd w:val="clear" w:color="auto" w:fill="FFFFFF"/>
        </w:rPr>
        <w:t xml:space="preserve">ВВП на душу населения по паритету покупательной способности (ППС) в Египте составляет 14000 долларов США. </w:t>
      </w:r>
      <w:r w:rsidR="00EC7974">
        <w:rPr>
          <w:rFonts w:cs="Times New Roman"/>
          <w:sz w:val="24"/>
          <w:szCs w:val="24"/>
          <w:shd w:val="clear" w:color="auto" w:fill="FFFFFF"/>
        </w:rPr>
        <w:t xml:space="preserve">Потребление стиральных порошков в год при пересчете на душу населения составляет 3 кг. </w:t>
      </w:r>
      <w:r w:rsidR="00207D75">
        <w:rPr>
          <w:rFonts w:cs="Times New Roman"/>
          <w:sz w:val="24"/>
          <w:szCs w:val="24"/>
          <w:shd w:val="clear" w:color="auto" w:fill="FFFFFF"/>
        </w:rPr>
        <w:t xml:space="preserve">Общий объем потребления стиральных порошков – 300 000 тонн. </w:t>
      </w:r>
      <w:r w:rsidR="00207D75"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Доля </w:t>
      </w:r>
      <w:proofErr w:type="spellStart"/>
      <w:r w:rsidR="00207D75" w:rsidRPr="00361E23">
        <w:rPr>
          <w:rFonts w:cs="Times New Roman"/>
          <w:spacing w:val="3"/>
          <w:sz w:val="24"/>
          <w:szCs w:val="24"/>
          <w:shd w:val="clear" w:color="auto" w:fill="FFFFFF"/>
        </w:rPr>
        <w:t>Нэфис</w:t>
      </w:r>
      <w:proofErr w:type="spellEnd"/>
      <w:r w:rsidR="00207D75"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="00207D75" w:rsidRPr="00361E23">
        <w:rPr>
          <w:rFonts w:cs="Times New Roman"/>
          <w:spacing w:val="3"/>
          <w:sz w:val="24"/>
          <w:szCs w:val="24"/>
          <w:shd w:val="clear" w:color="auto" w:fill="FFFFFF"/>
        </w:rPr>
        <w:t>Косметикс</w:t>
      </w:r>
      <w:proofErr w:type="spellEnd"/>
      <w:r w:rsidR="00207D75"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 при 5% рынка </w:t>
      </w:r>
      <w:r w:rsidR="00207D75">
        <w:rPr>
          <w:rFonts w:cs="Times New Roman"/>
          <w:spacing w:val="3"/>
          <w:sz w:val="24"/>
          <w:szCs w:val="24"/>
          <w:shd w:val="clear" w:color="auto" w:fill="FFFFFF"/>
        </w:rPr>
        <w:t xml:space="preserve">средств для стирки </w:t>
      </w:r>
      <w:r w:rsidR="00207D75" w:rsidRPr="00361E23">
        <w:rPr>
          <w:rFonts w:cs="Times New Roman"/>
          <w:spacing w:val="3"/>
          <w:sz w:val="24"/>
          <w:szCs w:val="24"/>
          <w:shd w:val="clear" w:color="auto" w:fill="FFFFFF"/>
        </w:rPr>
        <w:t>составит</w:t>
      </w:r>
      <w:r w:rsidR="00207D75">
        <w:rPr>
          <w:rFonts w:cs="Times New Roman"/>
          <w:spacing w:val="3"/>
          <w:sz w:val="24"/>
          <w:szCs w:val="24"/>
          <w:shd w:val="clear" w:color="auto" w:fill="FFFFFF"/>
        </w:rPr>
        <w:t xml:space="preserve"> приблизительно 15 000 тонн, </w:t>
      </w:r>
      <w:r w:rsidR="00207D75" w:rsidRPr="00361E23">
        <w:rPr>
          <w:rFonts w:cs="Times New Roman"/>
          <w:spacing w:val="3"/>
          <w:sz w:val="24"/>
          <w:szCs w:val="24"/>
          <w:shd w:val="clear" w:color="auto" w:fill="FFFFFF"/>
        </w:rPr>
        <w:t>не включая отгрузки по средствам для мытья посуды и средств личной гигиены.</w:t>
      </w:r>
      <w:r w:rsidR="00207D75" w:rsidRPr="00361E23">
        <w:rPr>
          <w:rFonts w:cs="Arial"/>
          <w:sz w:val="24"/>
          <w:szCs w:val="24"/>
        </w:rPr>
        <w:t xml:space="preserve">   </w:t>
      </w:r>
    </w:p>
    <w:p w:rsidR="00EB3680" w:rsidRDefault="00EB3680" w:rsidP="00207D75">
      <w:pPr>
        <w:spacing w:after="0" w:line="360" w:lineRule="auto"/>
        <w:ind w:firstLine="567"/>
        <w:rPr>
          <w:rFonts w:ascii="Arial" w:hAnsi="Arial" w:cs="Arial"/>
          <w:color w:val="212529"/>
          <w:shd w:val="clear" w:color="auto" w:fill="FFFFFF"/>
        </w:rPr>
      </w:pPr>
      <w:r>
        <w:rPr>
          <w:rFonts w:cs="Times New Roman"/>
          <w:sz w:val="24"/>
          <w:szCs w:val="24"/>
          <w:shd w:val="clear" w:color="auto" w:fill="FFFFFF"/>
        </w:rPr>
        <w:t xml:space="preserve">Продукция компании </w:t>
      </w:r>
      <w:r w:rsidRPr="00361E23">
        <w:rPr>
          <w:rFonts w:cs="Times New Roman"/>
          <w:spacing w:val="3"/>
          <w:sz w:val="24"/>
          <w:szCs w:val="24"/>
          <w:shd w:val="clear" w:color="auto" w:fill="FFFFFF"/>
          <w:lang w:val="en-US"/>
        </w:rPr>
        <w:t>Procter</w:t>
      </w:r>
      <w:r w:rsidRPr="00361E23">
        <w:rPr>
          <w:rFonts w:cs="Times New Roman"/>
          <w:spacing w:val="3"/>
          <w:sz w:val="24"/>
          <w:szCs w:val="24"/>
          <w:shd w:val="clear" w:color="auto" w:fill="FFFFFF"/>
        </w:rPr>
        <w:t xml:space="preserve"> &amp; </w:t>
      </w:r>
      <w:r w:rsidRPr="00361E23">
        <w:rPr>
          <w:rFonts w:cs="Times New Roman"/>
          <w:spacing w:val="3"/>
          <w:sz w:val="24"/>
          <w:szCs w:val="24"/>
          <w:shd w:val="clear" w:color="auto" w:fill="FFFFFF"/>
          <w:lang w:val="en-US"/>
        </w:rPr>
        <w:t>Gamble</w:t>
      </w:r>
      <w:r>
        <w:rPr>
          <w:rFonts w:cs="Times New Roman"/>
          <w:spacing w:val="3"/>
          <w:sz w:val="24"/>
          <w:szCs w:val="24"/>
          <w:shd w:val="clear" w:color="auto" w:fill="FFFFFF"/>
        </w:rPr>
        <w:t xml:space="preserve"> занимает 42% рынка</w:t>
      </w:r>
      <w:r w:rsidR="00207D75">
        <w:rPr>
          <w:rFonts w:cs="Times New Roman"/>
          <w:spacing w:val="3"/>
          <w:sz w:val="24"/>
          <w:szCs w:val="24"/>
          <w:shd w:val="clear" w:color="auto" w:fill="FFFFFF"/>
        </w:rPr>
        <w:t xml:space="preserve"> бытовой химии</w:t>
      </w:r>
      <w:r>
        <w:rPr>
          <w:rFonts w:cs="Times New Roman"/>
          <w:spacing w:val="3"/>
          <w:sz w:val="24"/>
          <w:szCs w:val="24"/>
          <w:shd w:val="clear" w:color="auto" w:fill="FFFFFF"/>
        </w:rPr>
        <w:t xml:space="preserve">, другими основными ключевыми игроками являются </w:t>
      </w:r>
      <w:r>
        <w:rPr>
          <w:rFonts w:cs="Times New Roman"/>
          <w:spacing w:val="3"/>
          <w:sz w:val="24"/>
          <w:szCs w:val="24"/>
          <w:shd w:val="clear" w:color="auto" w:fill="FFFFFF"/>
          <w:lang w:val="en-US"/>
        </w:rPr>
        <w:t>Henkel</w:t>
      </w:r>
      <w:r>
        <w:rPr>
          <w:rFonts w:cs="Times New Roman"/>
          <w:spacing w:val="3"/>
          <w:sz w:val="24"/>
          <w:szCs w:val="24"/>
          <w:shd w:val="clear" w:color="auto" w:fill="FFFFFF"/>
        </w:rPr>
        <w:t xml:space="preserve">. </w:t>
      </w:r>
      <w:r w:rsidR="00207D75">
        <w:rPr>
          <w:rFonts w:cs="Times New Roman"/>
          <w:spacing w:val="3"/>
          <w:sz w:val="24"/>
          <w:szCs w:val="24"/>
          <w:shd w:val="clear" w:color="auto" w:fill="FFFFFF"/>
        </w:rPr>
        <w:t xml:space="preserve">Крупнейший локальный производитель бытовой химии в Египте - </w:t>
      </w:r>
      <w:proofErr w:type="spellStart"/>
      <w:r w:rsidR="00207D75">
        <w:rPr>
          <w:rFonts w:ascii="Arial" w:hAnsi="Arial" w:cs="Arial"/>
          <w:color w:val="212529"/>
          <w:shd w:val="clear" w:color="auto" w:fill="FFFFFF"/>
        </w:rPr>
        <w:t>Alchemi</w:t>
      </w:r>
      <w:proofErr w:type="spellEnd"/>
      <w:r w:rsidR="00207D75">
        <w:rPr>
          <w:rFonts w:ascii="Arial" w:hAnsi="Arial" w:cs="Arial"/>
          <w:color w:val="212529"/>
          <w:shd w:val="clear" w:color="auto" w:fill="FFFFFF"/>
        </w:rPr>
        <w:t xml:space="preserve"> J.S. </w:t>
      </w:r>
      <w:proofErr w:type="spellStart"/>
      <w:r w:rsidR="00207D75">
        <w:rPr>
          <w:rFonts w:ascii="Arial" w:hAnsi="Arial" w:cs="Arial"/>
          <w:color w:val="212529"/>
          <w:shd w:val="clear" w:color="auto" w:fill="FFFFFF"/>
        </w:rPr>
        <w:t>Co</w:t>
      </w:r>
      <w:proofErr w:type="spellEnd"/>
      <w:r w:rsidR="00207D75">
        <w:rPr>
          <w:rFonts w:ascii="Arial" w:hAnsi="Arial" w:cs="Arial"/>
          <w:color w:val="212529"/>
          <w:shd w:val="clear" w:color="auto" w:fill="FFFFFF"/>
        </w:rPr>
        <w:t>.</w:t>
      </w:r>
    </w:p>
    <w:p w:rsidR="00207D75" w:rsidRPr="00A033C5" w:rsidRDefault="00207D75" w:rsidP="00A033C5">
      <w:pPr>
        <w:spacing w:after="0" w:line="360" w:lineRule="auto"/>
        <w:rPr>
          <w:rFonts w:ascii="Arial" w:hAnsi="Arial" w:cs="Arial"/>
          <w:b/>
          <w:i/>
          <w:color w:val="212529"/>
          <w:u w:val="single"/>
          <w:shd w:val="clear" w:color="auto" w:fill="FFFFFF"/>
        </w:rPr>
      </w:pPr>
      <w:r w:rsidRPr="00A033C5">
        <w:rPr>
          <w:rFonts w:ascii="Arial" w:hAnsi="Arial" w:cs="Arial"/>
          <w:b/>
          <w:i/>
          <w:color w:val="212529"/>
          <w:u w:val="single"/>
          <w:shd w:val="clear" w:color="auto" w:fill="FFFFFF"/>
        </w:rPr>
        <w:t>Индонезия.</w:t>
      </w:r>
    </w:p>
    <w:p w:rsidR="00207D75" w:rsidRPr="00607D9F" w:rsidRDefault="00A033C5" w:rsidP="00207D75">
      <w:pPr>
        <w:spacing w:after="0" w:line="360" w:lineRule="auto"/>
        <w:ind w:firstLine="567"/>
        <w:rPr>
          <w:rFonts w:cs="Times New Roman"/>
          <w:spacing w:val="3"/>
          <w:sz w:val="24"/>
          <w:szCs w:val="24"/>
          <w:shd w:val="clear" w:color="auto" w:fill="FFFFFF"/>
        </w:rPr>
      </w:pPr>
      <w:r w:rsidRPr="00607D9F">
        <w:rPr>
          <w:rFonts w:cs="Times New Roman"/>
          <w:spacing w:val="3"/>
          <w:sz w:val="24"/>
          <w:szCs w:val="24"/>
          <w:shd w:val="clear" w:color="auto" w:fill="FFFFFF"/>
        </w:rPr>
        <w:t>В Индонезии на рынке средств для уборки дома и стирки белья доминируют несколько крупных брендов, таких как Procter &amp; Gamble, Unilever, Reckitt Benckiser, Henkel, Kao и Lion.</w:t>
      </w:r>
    </w:p>
    <w:p w:rsidR="00607D9F" w:rsidRDefault="00607D9F" w:rsidP="00607D9F">
      <w:pPr>
        <w:spacing w:after="0" w:line="360" w:lineRule="auto"/>
        <w:ind w:firstLine="567"/>
        <w:rPr>
          <w:rFonts w:cs="Times New Roman"/>
          <w:spacing w:val="3"/>
          <w:sz w:val="24"/>
          <w:szCs w:val="24"/>
          <w:shd w:val="clear" w:color="auto" w:fill="FFFFFF"/>
        </w:rPr>
      </w:pPr>
      <w:r w:rsidRPr="00607D9F">
        <w:rPr>
          <w:rFonts w:cs="Times New Roman"/>
          <w:spacing w:val="3"/>
          <w:sz w:val="24"/>
          <w:szCs w:val="24"/>
          <w:shd w:val="clear" w:color="auto" w:fill="FFFFFF"/>
        </w:rPr>
        <w:t>В течение 2016-2020 годов совокупный среднегодовой темп роста (</w:t>
      </w:r>
      <w:r w:rsidR="00A033C5" w:rsidRPr="00607D9F">
        <w:rPr>
          <w:rFonts w:cs="Times New Roman"/>
          <w:spacing w:val="3"/>
          <w:sz w:val="24"/>
          <w:szCs w:val="24"/>
          <w:shd w:val="clear" w:color="auto" w:fill="FFFFFF"/>
        </w:rPr>
        <w:t>CAGR</w:t>
      </w:r>
      <w:r w:rsidRPr="00607D9F">
        <w:rPr>
          <w:rFonts w:cs="Times New Roman"/>
          <w:spacing w:val="3"/>
          <w:sz w:val="24"/>
          <w:szCs w:val="24"/>
          <w:shd w:val="clear" w:color="auto" w:fill="FFFFFF"/>
        </w:rPr>
        <w:t>)</w:t>
      </w:r>
      <w:r w:rsidR="00A033C5" w:rsidRPr="00607D9F">
        <w:rPr>
          <w:rFonts w:cs="Times New Roman"/>
          <w:spacing w:val="3"/>
          <w:sz w:val="24"/>
          <w:szCs w:val="24"/>
          <w:shd w:val="clear" w:color="auto" w:fill="FFFFFF"/>
        </w:rPr>
        <w:t xml:space="preserve"> </w:t>
      </w:r>
      <w:r w:rsidRPr="00607D9F">
        <w:rPr>
          <w:rFonts w:cs="Times New Roman"/>
          <w:spacing w:val="3"/>
          <w:sz w:val="24"/>
          <w:szCs w:val="24"/>
          <w:shd w:val="clear" w:color="auto" w:fill="FFFFFF"/>
        </w:rPr>
        <w:t xml:space="preserve">отрасли бытовой химии равен </w:t>
      </w:r>
      <w:r w:rsidR="00A033C5" w:rsidRPr="00607D9F">
        <w:rPr>
          <w:rFonts w:cs="Times New Roman"/>
          <w:spacing w:val="3"/>
          <w:sz w:val="24"/>
          <w:szCs w:val="24"/>
          <w:shd w:val="clear" w:color="auto" w:fill="FFFFFF"/>
        </w:rPr>
        <w:t>9,2%, чему способствует сильный экономический рост, молодая потребительск</w:t>
      </w:r>
      <w:r w:rsidRPr="00607D9F">
        <w:rPr>
          <w:rFonts w:cs="Times New Roman"/>
          <w:spacing w:val="3"/>
          <w:sz w:val="24"/>
          <w:szCs w:val="24"/>
          <w:shd w:val="clear" w:color="auto" w:fill="FFFFFF"/>
        </w:rPr>
        <w:t xml:space="preserve">ая база и растущая изощренность </w:t>
      </w:r>
      <w:r w:rsidR="00A033C5" w:rsidRPr="00607D9F">
        <w:rPr>
          <w:rFonts w:cs="Times New Roman"/>
          <w:spacing w:val="3"/>
          <w:sz w:val="24"/>
          <w:szCs w:val="24"/>
          <w:shd w:val="clear" w:color="auto" w:fill="FFFFFF"/>
        </w:rPr>
        <w:t xml:space="preserve">потребителей.  Сильный рост числа отелей и увеличение количества больниц и клиник также </w:t>
      </w:r>
      <w:r w:rsidRPr="00607D9F">
        <w:rPr>
          <w:rFonts w:cs="Times New Roman"/>
          <w:spacing w:val="3"/>
          <w:sz w:val="24"/>
          <w:szCs w:val="24"/>
          <w:shd w:val="clear" w:color="auto" w:fill="FFFFFF"/>
        </w:rPr>
        <w:t>увеличивает рост рынка и выручки</w:t>
      </w:r>
      <w:r w:rsidR="00A033C5" w:rsidRPr="00607D9F">
        <w:rPr>
          <w:rFonts w:cs="Times New Roman"/>
          <w:spacing w:val="3"/>
          <w:sz w:val="24"/>
          <w:szCs w:val="24"/>
          <w:shd w:val="clear" w:color="auto" w:fill="FFFFFF"/>
        </w:rPr>
        <w:t xml:space="preserve"> от сектора B2B. </w:t>
      </w:r>
      <w:r w:rsidRPr="00607D9F">
        <w:rPr>
          <w:rFonts w:cs="Times New Roman"/>
          <w:spacing w:val="3"/>
          <w:sz w:val="24"/>
          <w:szCs w:val="24"/>
          <w:shd w:val="clear" w:color="auto" w:fill="FFFFFF"/>
        </w:rPr>
        <w:t>Продажи товаров для уборки и ухода за домом в 2016 году</w:t>
      </w:r>
      <w:r>
        <w:rPr>
          <w:rFonts w:cs="Times New Roman"/>
          <w:spacing w:val="3"/>
          <w:sz w:val="24"/>
          <w:szCs w:val="24"/>
          <w:shd w:val="clear" w:color="auto" w:fill="FFFFFF"/>
        </w:rPr>
        <w:t xml:space="preserve"> выросли на 6,2% и достигли 88</w:t>
      </w:r>
      <w:r w:rsidRPr="00607D9F">
        <w:rPr>
          <w:rFonts w:cs="Times New Roman"/>
          <w:spacing w:val="3"/>
          <w:sz w:val="24"/>
          <w:szCs w:val="24"/>
          <w:shd w:val="clear" w:color="auto" w:fill="FFFFFF"/>
        </w:rPr>
        <w:t xml:space="preserve"> триллионов рупий, что определяется позитивными макроэкономическими </w:t>
      </w:r>
      <w:r>
        <w:rPr>
          <w:rFonts w:cs="Times New Roman"/>
          <w:spacing w:val="3"/>
          <w:sz w:val="24"/>
          <w:szCs w:val="24"/>
          <w:shd w:val="clear" w:color="auto" w:fill="FFFFFF"/>
        </w:rPr>
        <w:t>и демографическими показателями.</w:t>
      </w:r>
    </w:p>
    <w:p w:rsidR="0068539B" w:rsidRPr="00A95980" w:rsidRDefault="00A95980" w:rsidP="00607D9F">
      <w:pPr>
        <w:spacing w:after="0" w:line="360" w:lineRule="auto"/>
        <w:ind w:firstLine="567"/>
        <w:rPr>
          <w:rFonts w:cs="Times New Roman"/>
          <w:spacing w:val="3"/>
          <w:sz w:val="24"/>
          <w:szCs w:val="24"/>
          <w:shd w:val="clear" w:color="auto" w:fill="FFFFFF"/>
        </w:rPr>
      </w:pPr>
      <w:r w:rsidRPr="00425A43">
        <w:rPr>
          <w:rFonts w:cs="Times New Roman"/>
          <w:spacing w:val="3"/>
          <w:sz w:val="24"/>
          <w:szCs w:val="24"/>
          <w:shd w:val="clear" w:color="auto" w:fill="FFFFFF"/>
        </w:rPr>
        <w:t>Ежегодно в Индонезии потребляется 3,</w:t>
      </w:r>
      <w:r w:rsidR="00425A43" w:rsidRPr="00425A43">
        <w:rPr>
          <w:rFonts w:cs="Times New Roman"/>
          <w:spacing w:val="3"/>
          <w:sz w:val="24"/>
          <w:szCs w:val="24"/>
          <w:shd w:val="clear" w:color="auto" w:fill="FFFFFF"/>
        </w:rPr>
        <w:t xml:space="preserve">7 кг моющих средств на человека, общий объем потребления составляет </w:t>
      </w:r>
      <w:r w:rsidR="00425A43">
        <w:rPr>
          <w:rFonts w:cs="Times New Roman"/>
          <w:spacing w:val="3"/>
          <w:sz w:val="24"/>
          <w:szCs w:val="24"/>
          <w:shd w:val="clear" w:color="auto" w:fill="FFFFFF"/>
        </w:rPr>
        <w:t>990</w:t>
      </w:r>
      <w:r w:rsidR="00425A43" w:rsidRPr="00425A43">
        <w:rPr>
          <w:rFonts w:cs="Times New Roman"/>
          <w:spacing w:val="3"/>
          <w:sz w:val="24"/>
          <w:szCs w:val="24"/>
          <w:shd w:val="clear" w:color="auto" w:fill="FFFFFF"/>
        </w:rPr>
        <w:t xml:space="preserve"> 000 тонн в год. Доля </w:t>
      </w:r>
      <w:proofErr w:type="spellStart"/>
      <w:r w:rsidR="00425A43" w:rsidRPr="00425A43">
        <w:rPr>
          <w:rFonts w:cs="Times New Roman"/>
          <w:spacing w:val="3"/>
          <w:sz w:val="24"/>
          <w:szCs w:val="24"/>
          <w:shd w:val="clear" w:color="auto" w:fill="FFFFFF"/>
        </w:rPr>
        <w:t>Нэфис</w:t>
      </w:r>
      <w:proofErr w:type="spellEnd"/>
      <w:r w:rsidR="00425A43" w:rsidRPr="00425A43">
        <w:rPr>
          <w:rFonts w:cs="Times New Roman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="00425A43" w:rsidRPr="00425A43">
        <w:rPr>
          <w:rFonts w:cs="Times New Roman"/>
          <w:spacing w:val="3"/>
          <w:sz w:val="24"/>
          <w:szCs w:val="24"/>
          <w:shd w:val="clear" w:color="auto" w:fill="FFFFFF"/>
        </w:rPr>
        <w:t>Косметикс</w:t>
      </w:r>
      <w:proofErr w:type="spellEnd"/>
      <w:r w:rsidR="00425A43" w:rsidRPr="00425A43">
        <w:rPr>
          <w:rFonts w:cs="Times New Roman"/>
          <w:spacing w:val="3"/>
          <w:sz w:val="24"/>
          <w:szCs w:val="24"/>
          <w:shd w:val="clear" w:color="auto" w:fill="FFFFFF"/>
        </w:rPr>
        <w:t xml:space="preserve"> при 5% рынка средств для стирки составит приблизительно </w:t>
      </w:r>
      <w:r w:rsidR="00425A43">
        <w:rPr>
          <w:rFonts w:cs="Times New Roman"/>
          <w:spacing w:val="3"/>
          <w:sz w:val="24"/>
          <w:szCs w:val="24"/>
          <w:shd w:val="clear" w:color="auto" w:fill="FFFFFF"/>
        </w:rPr>
        <w:t>5</w:t>
      </w:r>
      <w:r w:rsidR="00425A43" w:rsidRPr="00425A43">
        <w:rPr>
          <w:rFonts w:cs="Times New Roman"/>
          <w:spacing w:val="3"/>
          <w:sz w:val="24"/>
          <w:szCs w:val="24"/>
          <w:shd w:val="clear" w:color="auto" w:fill="FFFFFF"/>
        </w:rPr>
        <w:t>0 000 тонн, не включая отгрузки по средствам для мытья посуды и средств личной гигиены.</w:t>
      </w:r>
      <w:r w:rsidR="00425A43" w:rsidRPr="00361E23">
        <w:rPr>
          <w:rFonts w:cs="Arial"/>
          <w:sz w:val="24"/>
          <w:szCs w:val="24"/>
        </w:rPr>
        <w:t xml:space="preserve">   </w:t>
      </w:r>
    </w:p>
    <w:p w:rsidR="00207D75" w:rsidRPr="001434E9" w:rsidRDefault="00207D75" w:rsidP="008C4E4B">
      <w:pPr>
        <w:spacing w:after="0" w:line="360" w:lineRule="auto"/>
        <w:rPr>
          <w:rFonts w:cs="Times New Roman"/>
          <w:sz w:val="24"/>
          <w:szCs w:val="24"/>
          <w:shd w:val="clear" w:color="auto" w:fill="FFFFFF"/>
        </w:rPr>
      </w:pPr>
    </w:p>
    <w:p w:rsidR="00E539A2" w:rsidRPr="00A033C5" w:rsidRDefault="00E539A2" w:rsidP="00E539A2">
      <w:pPr>
        <w:rPr>
          <w:rFonts w:cs="Arial"/>
        </w:rPr>
      </w:pPr>
    </w:p>
    <w:p w:rsidR="001945AE" w:rsidRPr="00361E23" w:rsidRDefault="001945AE" w:rsidP="001945AE">
      <w:pPr>
        <w:pStyle w:val="a3"/>
        <w:numPr>
          <w:ilvl w:val="0"/>
          <w:numId w:val="1"/>
        </w:numPr>
        <w:spacing w:after="0" w:line="360" w:lineRule="auto"/>
        <w:ind w:left="0" w:firstLine="567"/>
        <w:rPr>
          <w:rFonts w:cs="Times New Roman"/>
          <w:sz w:val="24"/>
          <w:szCs w:val="24"/>
          <w:shd w:val="clear" w:color="auto" w:fill="FFFFFF"/>
        </w:rPr>
      </w:pPr>
      <w:r w:rsidRPr="00A033C5">
        <w:rPr>
          <w:rFonts w:cs="Times New Roman"/>
          <w:b/>
          <w:sz w:val="24"/>
          <w:szCs w:val="24"/>
        </w:rPr>
        <w:t xml:space="preserve"> </w:t>
      </w:r>
      <w:r w:rsidRPr="00361E23">
        <w:rPr>
          <w:rFonts w:cs="Times New Roman"/>
          <w:b/>
          <w:sz w:val="24"/>
          <w:szCs w:val="24"/>
        </w:rPr>
        <w:t>Профиль потенциальных партнеров (отрасль, под отрасль, тип компаний, примеры конкурентов локальных-зарубежных, сфера применения, смежные товарные группы, традиционно применяемые совместно с указанным типом продукции).</w:t>
      </w:r>
    </w:p>
    <w:p w:rsidR="001945AE" w:rsidRPr="00361E23" w:rsidRDefault="001945AE" w:rsidP="001945AE">
      <w:pPr>
        <w:spacing w:after="0" w:line="360" w:lineRule="auto"/>
        <w:ind w:firstLine="567"/>
        <w:rPr>
          <w:rFonts w:cs="Times New Roman"/>
          <w:sz w:val="24"/>
          <w:szCs w:val="24"/>
        </w:rPr>
      </w:pPr>
      <w:r w:rsidRPr="00361E23">
        <w:rPr>
          <w:rFonts w:cs="Times New Roman"/>
          <w:sz w:val="24"/>
          <w:szCs w:val="24"/>
        </w:rPr>
        <w:t>Дистрибуторы бытовой химии и ко</w:t>
      </w:r>
      <w:r w:rsidR="00361E23" w:rsidRPr="00361E23">
        <w:rPr>
          <w:rFonts w:cs="Times New Roman"/>
          <w:sz w:val="24"/>
          <w:szCs w:val="24"/>
        </w:rPr>
        <w:t>сметики, крупные торговые сети, интернет магазины.</w:t>
      </w:r>
    </w:p>
    <w:p w:rsidR="001945AE" w:rsidRPr="00361E23" w:rsidRDefault="001945AE" w:rsidP="001945AE">
      <w:pPr>
        <w:spacing w:after="0" w:line="360" w:lineRule="auto"/>
        <w:ind w:firstLine="567"/>
        <w:rPr>
          <w:rFonts w:cs="Times New Roman"/>
          <w:sz w:val="24"/>
          <w:szCs w:val="24"/>
        </w:rPr>
      </w:pPr>
    </w:p>
    <w:p w:rsidR="001945AE" w:rsidRPr="00361E23" w:rsidRDefault="001945AE" w:rsidP="001945AE">
      <w:pPr>
        <w:spacing w:after="0" w:line="360" w:lineRule="auto"/>
        <w:ind w:firstLine="567"/>
        <w:rPr>
          <w:rFonts w:cs="Times New Roman"/>
          <w:b/>
          <w:sz w:val="24"/>
          <w:szCs w:val="24"/>
        </w:rPr>
      </w:pPr>
      <w:r w:rsidRPr="00361E23">
        <w:rPr>
          <w:rFonts w:cs="Times New Roman"/>
          <w:sz w:val="24"/>
          <w:szCs w:val="24"/>
        </w:rPr>
        <w:t>4</w:t>
      </w:r>
      <w:r w:rsidRPr="00361E23">
        <w:rPr>
          <w:rFonts w:cs="Times New Roman"/>
          <w:b/>
          <w:sz w:val="24"/>
          <w:szCs w:val="24"/>
        </w:rPr>
        <w:t>.  Вывод о потенциальной востребованности планируемой к экспорту продукции по соотношению цена (с учетом логистики и таможенных пошлин) / качество в сравнении с конкурентами.</w:t>
      </w:r>
    </w:p>
    <w:p w:rsidR="00207D75" w:rsidRDefault="001945AE" w:rsidP="00207D75">
      <w:pPr>
        <w:spacing w:after="0" w:line="360" w:lineRule="auto"/>
        <w:ind w:firstLine="567"/>
        <w:rPr>
          <w:rFonts w:cs="Times New Roman"/>
          <w:sz w:val="24"/>
          <w:szCs w:val="24"/>
        </w:rPr>
      </w:pPr>
      <w:r w:rsidRPr="00361E23">
        <w:rPr>
          <w:rFonts w:cs="Times New Roman"/>
          <w:sz w:val="24"/>
          <w:szCs w:val="24"/>
        </w:rPr>
        <w:t>Ценовой анализ продукции предприятия показал ценовое преимущес</w:t>
      </w:r>
      <w:r w:rsidR="00207D75">
        <w:rPr>
          <w:rFonts w:cs="Times New Roman"/>
          <w:sz w:val="24"/>
          <w:szCs w:val="24"/>
        </w:rPr>
        <w:t>тво российской продукции на 20-40</w:t>
      </w:r>
      <w:r w:rsidRPr="00361E23">
        <w:rPr>
          <w:rFonts w:cs="Times New Roman"/>
          <w:sz w:val="24"/>
          <w:szCs w:val="24"/>
        </w:rPr>
        <w:t xml:space="preserve">% по сравнению с лучшими зарубежными аналогами даже с учетом затрат на логистику. </w:t>
      </w:r>
    </w:p>
    <w:p w:rsidR="0032240F" w:rsidRPr="0068539B" w:rsidRDefault="0032240F" w:rsidP="00207D75">
      <w:pPr>
        <w:spacing w:after="0" w:line="360" w:lineRule="auto"/>
        <w:rPr>
          <w:rFonts w:cs="Times New Roman"/>
          <w:sz w:val="24"/>
          <w:szCs w:val="24"/>
        </w:rPr>
      </w:pPr>
    </w:p>
    <w:sectPr w:rsidR="0032240F" w:rsidRPr="00685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C771EA"/>
    <w:multiLevelType w:val="hybridMultilevel"/>
    <w:tmpl w:val="51524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0E2"/>
    <w:rsid w:val="00102EA4"/>
    <w:rsid w:val="001434E9"/>
    <w:rsid w:val="001945AE"/>
    <w:rsid w:val="00207D75"/>
    <w:rsid w:val="0032240F"/>
    <w:rsid w:val="00361E23"/>
    <w:rsid w:val="00425A43"/>
    <w:rsid w:val="00524E27"/>
    <w:rsid w:val="005F5390"/>
    <w:rsid w:val="006070E2"/>
    <w:rsid w:val="00607D9F"/>
    <w:rsid w:val="00613E4F"/>
    <w:rsid w:val="0068539B"/>
    <w:rsid w:val="00695610"/>
    <w:rsid w:val="006B25E6"/>
    <w:rsid w:val="007731A6"/>
    <w:rsid w:val="00863A2D"/>
    <w:rsid w:val="008C4E4B"/>
    <w:rsid w:val="00985E38"/>
    <w:rsid w:val="009D60D6"/>
    <w:rsid w:val="00A033C5"/>
    <w:rsid w:val="00A37DEA"/>
    <w:rsid w:val="00A95980"/>
    <w:rsid w:val="00AB430D"/>
    <w:rsid w:val="00AB47EF"/>
    <w:rsid w:val="00DF09E2"/>
    <w:rsid w:val="00E539A2"/>
    <w:rsid w:val="00EB3680"/>
    <w:rsid w:val="00EC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22C1FF-F48A-4E6D-B3C1-1CAA18A0B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0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BAA9B-6066-4C85-99B1-E60D54F2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Бикова Зарина Рустемовна</dc:creator>
  <cp:keywords/>
  <dc:description/>
  <cp:lastModifiedBy>Бикова Зарина Рустемовна</cp:lastModifiedBy>
  <cp:revision>9</cp:revision>
  <dcterms:created xsi:type="dcterms:W3CDTF">2020-07-07T10:59:00Z</dcterms:created>
  <dcterms:modified xsi:type="dcterms:W3CDTF">2020-07-17T06:41:00Z</dcterms:modified>
</cp:coreProperties>
</file>